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8752B6">
        <w:rPr>
          <w:sz w:val="28"/>
          <w:szCs w:val="28"/>
          <w:lang w:val="uk-UA"/>
        </w:rPr>
        <w:t>партиципаторний) бюджет м.Суми</w:t>
      </w:r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B36710">
        <w:rPr>
          <w:b/>
          <w:bCs/>
          <w:sz w:val="28"/>
          <w:szCs w:val="28"/>
          <w:lang w:val="uk-UA"/>
        </w:rPr>
        <w:t xml:space="preserve">Облаштування зони для гри в настільний теніс в парку ім. І. М. </w:t>
      </w:r>
      <w:proofErr w:type="spellStart"/>
      <w:r w:rsidR="00B36710">
        <w:rPr>
          <w:b/>
          <w:bCs/>
          <w:sz w:val="28"/>
          <w:szCs w:val="28"/>
          <w:lang w:val="uk-UA"/>
        </w:rPr>
        <w:t>Кожедуба</w:t>
      </w:r>
      <w:proofErr w:type="spellEnd"/>
      <w:r w:rsidR="008035D6"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5E00D4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5E00D4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5E00D4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5E00D4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5E00D4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5E00D4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B36710">
        <w:rPr>
          <w:lang w:val="uk-UA"/>
        </w:rPr>
        <w:t>12</w:t>
      </w:r>
    </w:p>
    <w:p w:rsidR="004E013D" w:rsidRPr="008752B6" w:rsidRDefault="004E013D" w:rsidP="005E00D4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5E00D4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5E00D4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5E00D4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5E00D4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5E00D4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5E00D4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5E00D4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5E00D4">
      <w:pPr>
        <w:pStyle w:val="Default"/>
        <w:ind w:right="-1"/>
        <w:rPr>
          <w:lang w:val="uk-UA"/>
        </w:rPr>
      </w:pPr>
    </w:p>
    <w:p w:rsidR="004E013D" w:rsidRPr="008752B6" w:rsidRDefault="004E013D" w:rsidP="005E00D4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5E00D4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5E00D4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5E00D4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5E00D4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5E00D4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5E00D4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5E00D4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5E00D4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5E00D4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5E00D4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5E00D4">
      <w:pPr>
        <w:pStyle w:val="Default"/>
        <w:ind w:right="-1"/>
        <w:rPr>
          <w:lang w:val="uk-UA"/>
        </w:rPr>
      </w:pPr>
    </w:p>
    <w:p w:rsidR="004E013D" w:rsidRPr="008752B6" w:rsidRDefault="004E013D" w:rsidP="005E00D4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5E00D4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5E00D4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5E00D4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5E00D4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5E00D4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5E00D4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5E00D4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5E00D4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5E00D4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5E00D4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5E00D4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5E00D4">
      <w:pPr>
        <w:pStyle w:val="Default"/>
        <w:ind w:right="-1"/>
        <w:rPr>
          <w:lang w:val="uk-UA"/>
        </w:rPr>
      </w:pPr>
    </w:p>
    <w:p w:rsidR="004E013D" w:rsidRPr="008752B6" w:rsidRDefault="004E013D" w:rsidP="005E00D4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5E00D4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5E00D4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5E00D4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5E00D4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5E00D4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5E00D4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5E00D4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59"/>
        <w:gridCol w:w="1234"/>
        <w:gridCol w:w="1349"/>
        <w:gridCol w:w="1139"/>
        <w:gridCol w:w="1233"/>
        <w:gridCol w:w="1228"/>
      </w:tblGrid>
      <w:tr w:rsidR="004E013D" w:rsidRPr="008752B6" w:rsidTr="00390E1C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390E1C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8B2984" w:rsidRPr="008752B6" w:rsidTr="00390E1C">
        <w:tc>
          <w:tcPr>
            <w:tcW w:w="2186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8B2984">
              <w:rPr>
                <w:rFonts w:eastAsia="Arial Unicode MS"/>
                <w:sz w:val="22"/>
                <w:szCs w:val="22"/>
              </w:rPr>
              <w:t>Столи для настільного тенісу з бетонним покриттям</w:t>
            </w:r>
          </w:p>
        </w:tc>
        <w:tc>
          <w:tcPr>
            <w:tcW w:w="1259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234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25000</w:t>
            </w:r>
          </w:p>
        </w:tc>
        <w:tc>
          <w:tcPr>
            <w:tcW w:w="1349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250000</w:t>
            </w:r>
          </w:p>
        </w:tc>
        <w:tc>
          <w:tcPr>
            <w:tcW w:w="1139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233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25000</w:t>
            </w:r>
          </w:p>
        </w:tc>
        <w:tc>
          <w:tcPr>
            <w:tcW w:w="1228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250000</w:t>
            </w:r>
          </w:p>
        </w:tc>
      </w:tr>
      <w:tr w:rsidR="008B2984" w:rsidRPr="008752B6" w:rsidTr="00390E1C">
        <w:tc>
          <w:tcPr>
            <w:tcW w:w="2186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8B2984">
              <w:rPr>
                <w:rFonts w:eastAsia="Arial Unicode MS"/>
                <w:sz w:val="22"/>
                <w:szCs w:val="22"/>
              </w:rPr>
              <w:t>Лавки паркові</w:t>
            </w:r>
          </w:p>
        </w:tc>
        <w:tc>
          <w:tcPr>
            <w:tcW w:w="1259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234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</w:t>
            </w:r>
          </w:p>
        </w:tc>
        <w:tc>
          <w:tcPr>
            <w:tcW w:w="1349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50000</w:t>
            </w:r>
          </w:p>
        </w:tc>
        <w:tc>
          <w:tcPr>
            <w:tcW w:w="1139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233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</w:t>
            </w:r>
          </w:p>
        </w:tc>
        <w:tc>
          <w:tcPr>
            <w:tcW w:w="1228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50000</w:t>
            </w:r>
          </w:p>
        </w:tc>
      </w:tr>
      <w:tr w:rsidR="008B2984" w:rsidRPr="008752B6" w:rsidTr="00390E1C">
        <w:tc>
          <w:tcPr>
            <w:tcW w:w="2186" w:type="dxa"/>
            <w:shd w:val="clear" w:color="auto" w:fill="auto"/>
          </w:tcPr>
          <w:p w:rsidR="008B2984" w:rsidRPr="000B1FB8" w:rsidRDefault="008B2984" w:rsidP="001E4E5B">
            <w:pPr>
              <w:pStyle w:val="Standard"/>
              <w:rPr>
                <w:rFonts w:eastAsia="Arial Unicode MS"/>
                <w:sz w:val="22"/>
                <w:szCs w:val="22"/>
              </w:rPr>
            </w:pPr>
            <w:bookmarkStart w:id="0" w:name="_GoBack" w:colFirst="2" w:colLast="2"/>
            <w:r w:rsidRPr="008B2984">
              <w:rPr>
                <w:rFonts w:eastAsia="Arial Unicode MS"/>
                <w:sz w:val="22"/>
                <w:szCs w:val="22"/>
              </w:rPr>
              <w:t xml:space="preserve">Улаштування покриття з дрібно розмірних фігурних елементів (ФЕМ) з установкою </w:t>
            </w:r>
            <w:proofErr w:type="spellStart"/>
            <w:r w:rsidRPr="008B2984">
              <w:rPr>
                <w:rFonts w:eastAsia="Arial Unicode MS"/>
                <w:sz w:val="22"/>
                <w:szCs w:val="22"/>
              </w:rPr>
              <w:t>п</w:t>
            </w:r>
            <w:r w:rsidR="001E4E5B">
              <w:rPr>
                <w:rFonts w:eastAsia="Arial Unicode MS"/>
                <w:sz w:val="22"/>
                <w:szCs w:val="22"/>
              </w:rPr>
              <w:t>о</w:t>
            </w:r>
            <w:r w:rsidRPr="008B2984">
              <w:rPr>
                <w:rFonts w:eastAsia="Arial Unicode MS"/>
                <w:sz w:val="22"/>
                <w:szCs w:val="22"/>
              </w:rPr>
              <w:t>ребрика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150м2</w:t>
            </w:r>
          </w:p>
        </w:tc>
        <w:tc>
          <w:tcPr>
            <w:tcW w:w="1234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200000</w:t>
            </w:r>
          </w:p>
        </w:tc>
        <w:tc>
          <w:tcPr>
            <w:tcW w:w="1139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150м2</w:t>
            </w:r>
          </w:p>
        </w:tc>
        <w:tc>
          <w:tcPr>
            <w:tcW w:w="1233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200000</w:t>
            </w:r>
          </w:p>
        </w:tc>
      </w:tr>
      <w:bookmarkEnd w:id="0"/>
      <w:tr w:rsidR="008B2984" w:rsidRPr="008752B6" w:rsidTr="00390E1C">
        <w:trPr>
          <w:trHeight w:val="241"/>
        </w:trPr>
        <w:tc>
          <w:tcPr>
            <w:tcW w:w="2186" w:type="dxa"/>
            <w:shd w:val="clear" w:color="auto" w:fill="auto"/>
          </w:tcPr>
          <w:p w:rsidR="008B2984" w:rsidRPr="008B2984" w:rsidRDefault="008B2984" w:rsidP="008B2984">
            <w:pPr>
              <w:rPr>
                <w:color w:val="000000"/>
              </w:rPr>
            </w:pPr>
            <w:r>
              <w:rPr>
                <w:color w:val="000000"/>
              </w:rPr>
              <w:t>Інфляція, непередбачені витрати</w:t>
            </w:r>
          </w:p>
        </w:tc>
        <w:tc>
          <w:tcPr>
            <w:tcW w:w="1259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50000</w:t>
            </w:r>
          </w:p>
        </w:tc>
        <w:tc>
          <w:tcPr>
            <w:tcW w:w="1139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8B2984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259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8B2984" w:rsidRPr="000B1FB8" w:rsidRDefault="008B2984" w:rsidP="008B298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8B2984" w:rsidRPr="000B1FB8" w:rsidRDefault="008B2984" w:rsidP="008B298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8B2984" w:rsidRPr="000B1FB8" w:rsidRDefault="008B2984" w:rsidP="008B2984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5000</w:t>
            </w:r>
          </w:p>
        </w:tc>
      </w:tr>
      <w:tr w:rsidR="008B2984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Виготовлення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8B2984" w:rsidRPr="000B1FB8" w:rsidRDefault="008B2984" w:rsidP="008B298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8B2984" w:rsidRPr="000B1FB8" w:rsidRDefault="008B2984" w:rsidP="008B298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8B2984" w:rsidRPr="000B1FB8" w:rsidRDefault="008B2984" w:rsidP="008B2984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40250</w:t>
            </w:r>
          </w:p>
        </w:tc>
      </w:tr>
      <w:tr w:rsidR="008B2984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Експертиза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8B2984" w:rsidRPr="000B1FB8" w:rsidRDefault="008B2984" w:rsidP="008B298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8B2984" w:rsidRPr="000B1FB8" w:rsidRDefault="008B2984" w:rsidP="008B298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8B2984" w:rsidRPr="000B1FB8" w:rsidRDefault="008B2984" w:rsidP="008B2984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2700</w:t>
            </w:r>
          </w:p>
        </w:tc>
      </w:tr>
      <w:tr w:rsidR="008B2984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259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8B2984" w:rsidRPr="000B1FB8" w:rsidRDefault="008B2984" w:rsidP="008B298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8B2984" w:rsidRPr="000B1FB8" w:rsidRDefault="008B2984" w:rsidP="008B298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8B2984" w:rsidRPr="000B1FB8" w:rsidRDefault="008B2984" w:rsidP="008B2984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4050</w:t>
            </w:r>
          </w:p>
        </w:tc>
      </w:tr>
      <w:tr w:rsidR="008B2984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259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8B2984" w:rsidRPr="000B1FB8" w:rsidRDefault="008B2984" w:rsidP="008B298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8B2984" w:rsidRPr="000B1FB8" w:rsidRDefault="008B2984" w:rsidP="008B298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8B2984" w:rsidRPr="000B1FB8" w:rsidRDefault="008B2984" w:rsidP="008B2984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14300</w:t>
            </w:r>
          </w:p>
        </w:tc>
      </w:tr>
      <w:tr w:rsidR="008B2984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259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8B2984" w:rsidRPr="000B1FB8" w:rsidRDefault="008B2984" w:rsidP="008B298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8B2984" w:rsidRPr="000B1FB8" w:rsidRDefault="008B2984" w:rsidP="008B298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8B2984" w:rsidRPr="000B1FB8" w:rsidRDefault="008B2984" w:rsidP="008B2984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42550</w:t>
            </w:r>
          </w:p>
        </w:tc>
      </w:tr>
      <w:tr w:rsidR="008B2984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lastRenderedPageBreak/>
              <w:t>Кошти на покриття адміністративних витрат будівельних організацій</w:t>
            </w:r>
          </w:p>
        </w:tc>
        <w:tc>
          <w:tcPr>
            <w:tcW w:w="1259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8B2984" w:rsidRPr="000B1FB8" w:rsidRDefault="008B2984" w:rsidP="008B298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8B2984" w:rsidRPr="000B1FB8" w:rsidRDefault="008B2984" w:rsidP="008B298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8B2984" w:rsidRPr="000B1FB8" w:rsidRDefault="008B2984" w:rsidP="008B2984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7930</w:t>
            </w:r>
          </w:p>
        </w:tc>
      </w:tr>
      <w:tr w:rsidR="008B2984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259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8B2984" w:rsidRPr="000B1FB8" w:rsidRDefault="008B2984" w:rsidP="008B298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8B2984" w:rsidRPr="000B1FB8" w:rsidRDefault="008B2984" w:rsidP="008B298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8B2984" w:rsidRPr="000B1FB8" w:rsidRDefault="008B2984" w:rsidP="008B2984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11500</w:t>
            </w:r>
          </w:p>
        </w:tc>
      </w:tr>
      <w:tr w:rsidR="008B2984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259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8B2984" w:rsidRPr="000B1FB8" w:rsidRDefault="008B2984" w:rsidP="008B298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8B2984" w:rsidRPr="000B1FB8" w:rsidRDefault="008B2984" w:rsidP="008B298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8B2984" w:rsidRPr="000B1FB8" w:rsidRDefault="008B2984" w:rsidP="008B2984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77400</w:t>
            </w:r>
          </w:p>
        </w:tc>
      </w:tr>
      <w:tr w:rsidR="008B2984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259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8B2984" w:rsidRPr="000B1FB8" w:rsidRDefault="008B2984" w:rsidP="008B298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8B2984" w:rsidRPr="000B1FB8" w:rsidRDefault="008B2984" w:rsidP="008B298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8B2984" w:rsidRPr="000B1FB8" w:rsidRDefault="008B2984" w:rsidP="00780C30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</w:t>
            </w:r>
            <w:r w:rsidR="00780C30">
              <w:rPr>
                <w:rFonts w:eastAsia="Arial Unicode MS"/>
                <w:sz w:val="22"/>
                <w:szCs w:val="22"/>
                <w:lang w:val="uk-UA"/>
              </w:rPr>
              <w:t>41136</w:t>
            </w:r>
          </w:p>
        </w:tc>
      </w:tr>
      <w:tr w:rsidR="008B2984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59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8B2984" w:rsidRPr="000B1FB8" w:rsidRDefault="008B2984" w:rsidP="008B2984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550000</w:t>
            </w:r>
          </w:p>
        </w:tc>
        <w:tc>
          <w:tcPr>
            <w:tcW w:w="1139" w:type="dxa"/>
            <w:shd w:val="clear" w:color="auto" w:fill="auto"/>
          </w:tcPr>
          <w:p w:rsidR="008B2984" w:rsidRPr="000B1FB8" w:rsidRDefault="008B2984" w:rsidP="008B298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8B2984" w:rsidRPr="000B1FB8" w:rsidRDefault="008B2984" w:rsidP="008B298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8B2984" w:rsidRPr="000B1FB8" w:rsidRDefault="008B2984" w:rsidP="00780C30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8</w:t>
            </w:r>
            <w:r w:rsidR="00780C30">
              <w:rPr>
                <w:rFonts w:eastAsia="Arial Unicode MS"/>
                <w:b/>
                <w:sz w:val="22"/>
                <w:szCs w:val="22"/>
                <w:lang w:val="uk-UA"/>
              </w:rPr>
              <w:t>4</w:t>
            </w:r>
            <w:r>
              <w:rPr>
                <w:rFonts w:eastAsia="Arial Unicode MS"/>
                <w:b/>
                <w:sz w:val="22"/>
                <w:szCs w:val="22"/>
                <w:lang w:val="uk-UA"/>
              </w:rPr>
              <w:t>6</w:t>
            </w:r>
            <w:r w:rsidR="00780C30">
              <w:rPr>
                <w:rFonts w:eastAsia="Arial Unicode MS"/>
                <w:b/>
                <w:sz w:val="22"/>
                <w:szCs w:val="22"/>
                <w:lang w:val="uk-UA"/>
              </w:rPr>
              <w:t>816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8B2984">
        <w:t>5500</w:t>
      </w:r>
      <w:r w:rsidR="000B1FB8">
        <w:t>00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8B2984">
        <w:t>8</w:t>
      </w:r>
      <w:r w:rsidR="00780C30">
        <w:t>46816</w:t>
      </w:r>
      <w:r w:rsidR="003D3971">
        <w:t xml:space="preserve">,0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F138B3" w:rsidRDefault="00F138B3" w:rsidP="001C37D2">
      <w:pPr>
        <w:pStyle w:val="Default"/>
        <w:ind w:right="-1"/>
        <w:jc w:val="both"/>
        <w:rPr>
          <w:b/>
        </w:rPr>
      </w:pPr>
      <w:proofErr w:type="spellStart"/>
      <w:r>
        <w:t>Орієнтовна</w:t>
      </w:r>
      <w:proofErr w:type="spellEnd"/>
      <w:r>
        <w:t xml:space="preserve"> </w:t>
      </w:r>
      <w:proofErr w:type="spellStart"/>
      <w:r>
        <w:t>вар</w:t>
      </w:r>
      <w:r w:rsidR="003D3971">
        <w:t>тість</w:t>
      </w:r>
      <w:proofErr w:type="spellEnd"/>
      <w:r w:rsidR="003D3971">
        <w:t xml:space="preserve"> будівництва </w:t>
      </w:r>
      <w:proofErr w:type="spellStart"/>
      <w:r w:rsidR="003D3971">
        <w:t>складає</w:t>
      </w:r>
      <w:proofErr w:type="spellEnd"/>
      <w:r w:rsidR="003D3971">
        <w:t xml:space="preserve"> </w:t>
      </w:r>
      <w:r w:rsidR="008B2984">
        <w:rPr>
          <w:lang w:val="uk-UA"/>
        </w:rPr>
        <w:t>8</w:t>
      </w:r>
      <w:r w:rsidR="00780C30">
        <w:rPr>
          <w:lang w:val="uk-UA"/>
        </w:rPr>
        <w:t>46816</w:t>
      </w:r>
      <w:r w:rsidR="006949EE">
        <w:rPr>
          <w:lang w:val="uk-UA"/>
        </w:rPr>
        <w:t>,0</w:t>
      </w:r>
      <w:r>
        <w:t xml:space="preserve"> </w:t>
      </w:r>
      <w:proofErr w:type="spellStart"/>
      <w:r>
        <w:t>грн</w:t>
      </w:r>
      <w:proofErr w:type="spellEnd"/>
      <w:r>
        <w:t xml:space="preserve">, а </w:t>
      </w:r>
      <w:proofErr w:type="spellStart"/>
      <w:r>
        <w:t>остаточна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робочим</w:t>
      </w:r>
      <w:proofErr w:type="spellEnd"/>
      <w:r>
        <w:t xml:space="preserve"> проектом. При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проекту автором не </w:t>
      </w:r>
      <w:proofErr w:type="spellStart"/>
      <w:r>
        <w:t>враховано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</w:t>
      </w:r>
      <w:r w:rsidR="001C37D2">
        <w:rPr>
          <w:lang w:val="uk-UA"/>
        </w:rPr>
        <w:t xml:space="preserve"> </w:t>
      </w:r>
      <w:r w:rsidR="00447A6A">
        <w:rPr>
          <w:lang w:val="uk-UA"/>
        </w:rPr>
        <w:t xml:space="preserve">вишукувальні роботи, </w:t>
      </w:r>
      <w:r w:rsidR="008B2984">
        <w:rPr>
          <w:lang w:val="uk-UA"/>
        </w:rPr>
        <w:t xml:space="preserve">виготовлення </w:t>
      </w:r>
      <w:r w:rsidR="001C37D2">
        <w:rPr>
          <w:lang w:val="uk-UA"/>
        </w:rPr>
        <w:t>проектно-кошторисної документації</w:t>
      </w:r>
      <w:r w:rsidR="008B2984">
        <w:rPr>
          <w:lang w:val="uk-UA"/>
        </w:rPr>
        <w:t xml:space="preserve"> та проведення її експертизи</w:t>
      </w:r>
      <w:r w:rsidR="001C37D2">
        <w:rPr>
          <w:lang w:val="uk-UA"/>
        </w:rPr>
        <w:t>, здійснення авторського та технічного нагляду</w:t>
      </w:r>
      <w:r w:rsidR="00BB34BB">
        <w:rPr>
          <w:lang w:val="uk-UA"/>
        </w:rPr>
        <w:t>,</w:t>
      </w:r>
      <w:r>
        <w:t xml:space="preserve"> </w:t>
      </w:r>
      <w:proofErr w:type="spellStart"/>
      <w:r w:rsidR="000D3100">
        <w:rPr>
          <w:lang w:eastAsia="uk-UA"/>
        </w:rPr>
        <w:t>кошторисний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прибуток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адміністративні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витрати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r w:rsidR="000D3100">
        <w:rPr>
          <w:lang w:val="uk-UA" w:eastAsia="uk-UA"/>
        </w:rPr>
        <w:t xml:space="preserve">кошти на покриття </w:t>
      </w:r>
      <w:r w:rsidR="000D3100">
        <w:rPr>
          <w:lang w:val="uk-UA"/>
        </w:rPr>
        <w:t>ризиків</w:t>
      </w:r>
      <w:r w:rsidR="00BB34BB">
        <w:rPr>
          <w:lang w:val="uk-UA"/>
        </w:rPr>
        <w:t xml:space="preserve"> та сплату ПДВ</w:t>
      </w:r>
      <w:r>
        <w:t>.</w:t>
      </w:r>
    </w:p>
    <w:p w:rsidR="00F138B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1E4E5B">
        <w:rPr>
          <w:b/>
          <w:u w:val="single"/>
        </w:rPr>
        <w:t>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1E4E5B"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0D3100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0D3100" w:rsidRDefault="000D3100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0D3100">
        <w:t xml:space="preserve">Орієнтовний обсяг витрат на реалізацію проекту складає </w:t>
      </w:r>
      <w:r w:rsidR="008C4BA6">
        <w:t>8</w:t>
      </w:r>
      <w:r w:rsidR="00780C30">
        <w:t>46816</w:t>
      </w:r>
      <w:r w:rsidR="00BB34BB">
        <w:t>,0</w:t>
      </w:r>
      <w:r w:rsidRPr="000D3100">
        <w:t xml:space="preserve"> грн, що на </w:t>
      </w:r>
      <w:r w:rsidR="00780C30">
        <w:t>296816</w:t>
      </w:r>
      <w:r w:rsidR="00BB34BB">
        <w:t>,0</w:t>
      </w:r>
      <w:r w:rsidRPr="000D3100">
        <w:t xml:space="preserve"> грн перевищує суму</w:t>
      </w:r>
      <w:r w:rsidR="005E00D4">
        <w:t>,</w:t>
      </w:r>
      <w:r w:rsidRPr="000D3100">
        <w:t xml:space="preserve"> визначену </w:t>
      </w:r>
      <w:r w:rsidR="005E00D4">
        <w:t>автором проекту</w:t>
      </w:r>
      <w:r w:rsidRPr="000D3100">
        <w:t>.</w:t>
      </w:r>
    </w:p>
    <w:p w:rsidR="000D3100" w:rsidRDefault="000D3100" w:rsidP="004E013D">
      <w:pPr>
        <w:pStyle w:val="Default"/>
        <w:ind w:right="340"/>
        <w:rPr>
          <w:lang w:val="uk-UA"/>
        </w:rPr>
      </w:pPr>
    </w:p>
    <w:p w:rsidR="00BB34BB" w:rsidRDefault="00BB34BB" w:rsidP="004E013D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4A2C5D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74214"/>
    <w:rsid w:val="000B1FB8"/>
    <w:rsid w:val="000D3100"/>
    <w:rsid w:val="001A5C41"/>
    <w:rsid w:val="001C37D2"/>
    <w:rsid w:val="001E4E5B"/>
    <w:rsid w:val="00390E1C"/>
    <w:rsid w:val="003D3971"/>
    <w:rsid w:val="003E7051"/>
    <w:rsid w:val="00447A6A"/>
    <w:rsid w:val="004A2C5D"/>
    <w:rsid w:val="004A5C3E"/>
    <w:rsid w:val="004E013D"/>
    <w:rsid w:val="00506662"/>
    <w:rsid w:val="00527E45"/>
    <w:rsid w:val="005340FA"/>
    <w:rsid w:val="005E00D4"/>
    <w:rsid w:val="005F30A5"/>
    <w:rsid w:val="005F7F0C"/>
    <w:rsid w:val="0061342D"/>
    <w:rsid w:val="00670148"/>
    <w:rsid w:val="006949EE"/>
    <w:rsid w:val="00780C30"/>
    <w:rsid w:val="007A3C0A"/>
    <w:rsid w:val="008035D6"/>
    <w:rsid w:val="008813BC"/>
    <w:rsid w:val="00892E0E"/>
    <w:rsid w:val="008B2984"/>
    <w:rsid w:val="008C4BA6"/>
    <w:rsid w:val="009D5AD6"/>
    <w:rsid w:val="00A47E64"/>
    <w:rsid w:val="00A60B5B"/>
    <w:rsid w:val="00B36710"/>
    <w:rsid w:val="00B4751D"/>
    <w:rsid w:val="00B63B9C"/>
    <w:rsid w:val="00BB34BB"/>
    <w:rsid w:val="00C57197"/>
    <w:rsid w:val="00C931D7"/>
    <w:rsid w:val="00C96153"/>
    <w:rsid w:val="00D62CE0"/>
    <w:rsid w:val="00E27060"/>
    <w:rsid w:val="00EA75B9"/>
    <w:rsid w:val="00F01035"/>
    <w:rsid w:val="00F05FA7"/>
    <w:rsid w:val="00F1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8474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Моша Андрій Михайлович</cp:lastModifiedBy>
  <cp:revision>10</cp:revision>
  <cp:lastPrinted>2017-10-25T06:47:00Z</cp:lastPrinted>
  <dcterms:created xsi:type="dcterms:W3CDTF">2019-02-06T09:25:00Z</dcterms:created>
  <dcterms:modified xsi:type="dcterms:W3CDTF">2019-02-13T09:23:00Z</dcterms:modified>
</cp:coreProperties>
</file>