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390E1C">
        <w:rPr>
          <w:b/>
          <w:bCs/>
          <w:sz w:val="28"/>
          <w:szCs w:val="28"/>
          <w:lang w:val="uk-UA"/>
        </w:rPr>
        <w:t>Майданчик для дітей та дорослих (вул. Реміснича, 25, 31 та вул. Лермонтова, 1, 3)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8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Огородження волейбольного майданчику 2 м *2,5 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22400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E265AE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667,00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E265AE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18676,00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Стовпи для огородження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11600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E265AE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334,00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E265AE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9686,00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Встановлення огорожі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Пісочниця Т 314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10500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21000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Пісочний столик “Мухомор” ТЕ 313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Замок Т 903М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Лавка для волейбольного майданчику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741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1500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208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207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Лавочка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 xml:space="preserve">S </w:t>
            </w:r>
            <w:r w:rsidRPr="000B1FB8">
              <w:rPr>
                <w:rFonts w:eastAsia="Arial Unicode MS"/>
                <w:sz w:val="22"/>
                <w:szCs w:val="22"/>
              </w:rPr>
              <w:t>721.1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4200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378</w:t>
            </w:r>
            <w:r w:rsidRPr="000B1FB8">
              <w:rPr>
                <w:rFonts w:eastAsia="Arial Unicode MS"/>
                <w:sz w:val="22"/>
                <w:szCs w:val="22"/>
              </w:rPr>
              <w:t>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Спорткомплекс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 8</w:t>
            </w:r>
            <w:r w:rsidRPr="000B1FB8">
              <w:rPr>
                <w:rFonts w:eastAsia="Arial Unicode MS"/>
                <w:sz w:val="22"/>
                <w:szCs w:val="22"/>
              </w:rPr>
              <w:t>31.12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(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воздушний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ходок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)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 xml:space="preserve">SE </w:t>
            </w:r>
            <w:r w:rsidRPr="000B1FB8">
              <w:rPr>
                <w:rFonts w:eastAsia="Arial Unicode MS"/>
                <w:sz w:val="22"/>
                <w:szCs w:val="22"/>
              </w:rPr>
              <w:t>115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(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твистер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en-US"/>
              </w:rPr>
              <w:t>)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104.1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 xml:space="preserve">Тренажер (жим от груди)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401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(упор для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преса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125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(лижі)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SE 116-</w:t>
            </w:r>
            <w:r w:rsidRPr="000B1FB8">
              <w:rPr>
                <w:rFonts w:eastAsia="Arial Unicode MS"/>
                <w:sz w:val="22"/>
                <w:szCs w:val="22"/>
              </w:rPr>
              <w:t>Т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(прес)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 109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E265AE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Стол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- лавочка Т 408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Т 405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  <w:r w:rsidR="00E265AE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Пісочниця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«Морская» Код 951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Стіл зі стільцями «Сонечко»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713/3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Дитяча лавочка «Золота рибка»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741/5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ІК "Замок" з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винтовою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гіркою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396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Лавка паркова "Вектор"</w:t>
            </w:r>
          </w:p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Код 768</w:t>
            </w:r>
          </w:p>
        </w:tc>
        <w:tc>
          <w:tcPr>
            <w:tcW w:w="125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1375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«Бабочка-2» 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214/1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«Автомобіль» 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239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Диван парковий «Комфорт» Код 794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2660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15960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Тренажерний комплекс</w:t>
            </w:r>
          </w:p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 KL-11.25 Код 11.25</w:t>
            </w:r>
          </w:p>
        </w:tc>
        <w:tc>
          <w:tcPr>
            <w:tcW w:w="125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86150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86150</w:t>
            </w:r>
            <w:r w:rsidR="00A43911">
              <w:rPr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 преса SE109</w:t>
            </w:r>
          </w:p>
        </w:tc>
        <w:tc>
          <w:tcPr>
            <w:tcW w:w="125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(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орбітрек</w:t>
            </w:r>
            <w:proofErr w:type="spellEnd"/>
            <w:r w:rsidRPr="00950791">
              <w:rPr>
                <w:rFonts w:eastAsia="Arial Unicode MS"/>
                <w:sz w:val="22"/>
                <w:szCs w:val="22"/>
                <w:lang w:val="ru-RU"/>
              </w:rPr>
              <w:t>)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en-US"/>
              </w:rPr>
              <w:t>KL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-11.02 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Код 11.02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(велосипед) </w:t>
            </w:r>
          </w:p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KL-11.22 Код 11.22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Брусья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подвійні </w:t>
            </w:r>
          </w:p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SW-660 Код 660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Комплект "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Отдых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" </w:t>
            </w:r>
          </w:p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705</w:t>
            </w:r>
          </w:p>
        </w:tc>
        <w:tc>
          <w:tcPr>
            <w:tcW w:w="125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4200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8400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sz w:val="22"/>
                <w:szCs w:val="22"/>
              </w:rPr>
              <w:t>Комплект парковий "Мелані" Код 800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15120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підвісна"Дуэт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>" Код 170</w:t>
            </w:r>
          </w:p>
        </w:tc>
        <w:tc>
          <w:tcPr>
            <w:tcW w:w="125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5410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6D36FA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10820</w:t>
            </w:r>
            <w:r w:rsidR="00A43911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4C5B51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4C5B51" w:rsidRPr="00950791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подвійна з баскетбольним щитом Код 160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Ялівець 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Блу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Эрроу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</w:t>
            </w:r>
            <w:r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000</w:t>
            </w:r>
            <w:r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A43911">
              <w:rPr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  <w:r w:rsidR="00A43911">
              <w:rPr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Туя Смарагд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Самшит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 w:rsidRPr="000B1FB8">
              <w:rPr>
                <w:rFonts w:eastAsia="Arial Unicode MS"/>
                <w:sz w:val="22"/>
                <w:szCs w:val="22"/>
              </w:rPr>
              <w:t>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  <w:r w:rsidR="00A43911">
              <w:rPr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Урна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6800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Волейбольна сітка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752B6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По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садка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декоративних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насаджень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4C5B51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Пісок для волейбольного та дитячого майданчиків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4150</w:t>
            </w:r>
            <w:r w:rsidR="00A43911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Монтажно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- демонтажні роботи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</w:t>
            </w:r>
            <w:r w:rsidRPr="000B1FB8">
              <w:rPr>
                <w:rFonts w:eastAsia="Arial Unicode MS"/>
                <w:sz w:val="22"/>
                <w:szCs w:val="22"/>
              </w:rPr>
              <w:t>0000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Проектно - кошторисна документація, інфляція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100000</w:t>
            </w:r>
            <w:r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91730,00</w:t>
            </w: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 xml:space="preserve">Вартість </w:t>
            </w:r>
            <w:r w:rsidRPr="000B1FB8">
              <w:rPr>
                <w:rFonts w:eastAsia="Arial Unicode MS"/>
                <w:sz w:val="22"/>
                <w:szCs w:val="22"/>
              </w:rPr>
              <w:t>робіт з влаштування піщаної основи волейбольного та дитячого майданчиків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5000,00</w:t>
            </w: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5000,00</w:t>
            </w: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32456,00</w:t>
            </w: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11590,00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34310,00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6400,00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9273,00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51050,00</w:t>
            </w:r>
          </w:p>
        </w:tc>
      </w:tr>
      <w:tr w:rsidR="004C5B51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A43911" w:rsidP="004C5B51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124096,80</w:t>
            </w:r>
          </w:p>
        </w:tc>
      </w:tr>
      <w:tr w:rsidR="004C5B51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C5B51" w:rsidRPr="000B1FB8" w:rsidRDefault="004C5B51" w:rsidP="004C5B51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678800</w:t>
            </w:r>
            <w:r w:rsidR="00A43911">
              <w:rPr>
                <w:rFonts w:eastAsia="Arial Unicode MS"/>
                <w:b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C5B51" w:rsidRPr="000B1FB8" w:rsidRDefault="004C5B51" w:rsidP="004C5B51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744580,80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678800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lastRenderedPageBreak/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172A48">
        <w:rPr>
          <w:lang w:val="ru-RU"/>
        </w:rPr>
        <w:t>744580</w:t>
      </w:r>
      <w:r w:rsidR="00172A48">
        <w:t>,</w:t>
      </w:r>
      <w:r w:rsidR="00172A48" w:rsidRPr="00172A48">
        <w:rPr>
          <w:lang w:val="ru-RU"/>
        </w:rPr>
        <w:t>80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172A48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172A48">
        <w:rPr>
          <w:lang w:val="uk-UA"/>
        </w:rPr>
        <w:t>744580,80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проведення експертизи проектно-кошторисної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172A48">
        <w:rPr>
          <w:lang w:val="uk-UA"/>
        </w:rPr>
        <w:t xml:space="preserve"> Крім того, автором проведено заміну обладнання.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172A48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72A4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72A48"/>
    <w:rsid w:val="001A5C41"/>
    <w:rsid w:val="001C37D2"/>
    <w:rsid w:val="00390030"/>
    <w:rsid w:val="00390E1C"/>
    <w:rsid w:val="003D3971"/>
    <w:rsid w:val="003E7051"/>
    <w:rsid w:val="00447A6A"/>
    <w:rsid w:val="004C5B51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3911"/>
    <w:rsid w:val="00A47E64"/>
    <w:rsid w:val="00A60B5B"/>
    <w:rsid w:val="00B4751D"/>
    <w:rsid w:val="00B63B9C"/>
    <w:rsid w:val="00BB34BB"/>
    <w:rsid w:val="00C23B85"/>
    <w:rsid w:val="00C931D7"/>
    <w:rsid w:val="00C96153"/>
    <w:rsid w:val="00D342F2"/>
    <w:rsid w:val="00D62CE0"/>
    <w:rsid w:val="00E265AE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B01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0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2019-03-27T06:30:00Z</cp:lastPrinted>
  <dcterms:created xsi:type="dcterms:W3CDTF">2019-03-27T06:30:00Z</dcterms:created>
  <dcterms:modified xsi:type="dcterms:W3CDTF">2019-03-27T06:30:00Z</dcterms:modified>
</cp:coreProperties>
</file>