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FF" w:rsidRDefault="002D50FF" w:rsidP="002D50F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Кошторис проекту</w:t>
      </w:r>
    </w:p>
    <w:p w:rsidR="002D50FF" w:rsidRDefault="002D50FF" w:rsidP="002D50F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«Дитячий майданчик «Веселий дворик»</w:t>
      </w:r>
    </w:p>
    <w:p w:rsidR="002D50FF" w:rsidRDefault="002D50FF" w:rsidP="002D50F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19"/>
        <w:gridCol w:w="1186"/>
        <w:gridCol w:w="1257"/>
        <w:gridCol w:w="1137"/>
        <w:gridCol w:w="1185"/>
        <w:gridCol w:w="1174"/>
      </w:tblGrid>
      <w:tr w:rsidR="002D50FF" w:rsidRPr="008752B6" w:rsidTr="00BD0F2F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2D50FF" w:rsidRPr="008752B6" w:rsidRDefault="002D50FF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2D50FF" w:rsidRPr="008752B6" w:rsidRDefault="002D50FF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2D50FF" w:rsidRPr="008752B6" w:rsidTr="00BD0F2F">
        <w:tc>
          <w:tcPr>
            <w:tcW w:w="2186" w:type="dxa"/>
            <w:vMerge/>
            <w:shd w:val="clear" w:color="auto" w:fill="auto"/>
          </w:tcPr>
          <w:p w:rsidR="002D50FF" w:rsidRPr="008752B6" w:rsidRDefault="002D50FF" w:rsidP="00BD0F2F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2D50FF" w:rsidRPr="008752B6" w:rsidRDefault="002D50FF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2D50FF" w:rsidRPr="008752B6" w:rsidTr="00BD0F2F"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Роботи проектування, планування, підготовки на місцині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10505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10505</w:t>
            </w:r>
          </w:p>
        </w:tc>
      </w:tr>
      <w:tr w:rsidR="002D50FF" w:rsidRPr="008752B6" w:rsidTr="00BD0F2F"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Ігровий комплекс «</w:t>
            </w:r>
            <w:proofErr w:type="spellStart"/>
            <w:r w:rsidRPr="00C67622">
              <w:rPr>
                <w:rFonts w:eastAsia="Arial Unicode MS"/>
                <w:sz w:val="22"/>
                <w:szCs w:val="22"/>
              </w:rPr>
              <w:t>Коала</w:t>
            </w:r>
            <w:proofErr w:type="spellEnd"/>
            <w:r w:rsidRPr="00C67622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46000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46000</w:t>
            </w:r>
          </w:p>
        </w:tc>
      </w:tr>
      <w:tr w:rsidR="002D50FF" w:rsidRPr="008752B6" w:rsidTr="00BD0F2F"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Гойдалка-балансир 2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3100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3100</w:t>
            </w:r>
          </w:p>
        </w:tc>
      </w:tr>
      <w:tr w:rsidR="002D50FF" w:rsidRPr="008752B6" w:rsidTr="00BD0F2F">
        <w:trPr>
          <w:trHeight w:val="241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Карусель на  4 місця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</w:tr>
      <w:tr w:rsidR="002D50FF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Дитячий стіл з лавочками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</w:t>
            </w:r>
          </w:p>
        </w:tc>
      </w:tr>
      <w:tr w:rsidR="002D50FF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Пісок та відсів для підсипки майданчика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</w:tr>
      <w:tr w:rsidR="002D50FF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sz w:val="22"/>
                <w:szCs w:val="22"/>
              </w:rPr>
            </w:pPr>
            <w:r w:rsidRPr="00C67622">
              <w:rPr>
                <w:sz w:val="22"/>
                <w:szCs w:val="22"/>
              </w:rPr>
              <w:t>Гойдалка-пружина на 4 місця</w:t>
            </w:r>
          </w:p>
        </w:tc>
        <w:tc>
          <w:tcPr>
            <w:tcW w:w="1259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5650</w:t>
            </w:r>
          </w:p>
        </w:tc>
        <w:tc>
          <w:tcPr>
            <w:tcW w:w="1139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5650</w:t>
            </w:r>
          </w:p>
        </w:tc>
      </w:tr>
      <w:tr w:rsidR="002D50FF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СПОРТИВНЫЙ КОМПЛЕКС "КВАДРО"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</w:tr>
      <w:tr w:rsidR="002D50FF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СПОРТИВНЫЙ КОМПЛЕКС "УНІВЕРСАЛ"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19000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19000</w:t>
            </w:r>
          </w:p>
        </w:tc>
      </w:tr>
      <w:tr w:rsidR="002D50FF" w:rsidRPr="008752B6" w:rsidTr="00BD0F2F">
        <w:trPr>
          <w:trHeight w:val="90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Доставка, монтаж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15757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26200</w:t>
            </w:r>
          </w:p>
        </w:tc>
      </w:tr>
      <w:tr w:rsidR="002D50FF" w:rsidRPr="008752B6" w:rsidTr="00BD0F2F">
        <w:trPr>
          <w:trHeight w:val="103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sz w:val="22"/>
                <w:szCs w:val="22"/>
              </w:rPr>
            </w:pPr>
            <w:r w:rsidRPr="00C67622">
              <w:rPr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10505</w:t>
            </w:r>
          </w:p>
        </w:tc>
        <w:tc>
          <w:tcPr>
            <w:tcW w:w="1139" w:type="dxa"/>
            <w:shd w:val="clear" w:color="auto" w:fill="auto"/>
          </w:tcPr>
          <w:p w:rsidR="002D50FF" w:rsidRPr="00C67622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Підготовчі роботи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C67622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C67622">
              <w:rPr>
                <w:rFonts w:eastAsia="Arial Unicode MS"/>
                <w:sz w:val="22"/>
                <w:szCs w:val="22"/>
                <w:lang w:val="uk-UA"/>
              </w:rPr>
              <w:t>10000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C67622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C67622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2D50FF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9890</w:t>
            </w:r>
          </w:p>
        </w:tc>
      </w:tr>
      <w:tr w:rsidR="002D50FF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3530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10400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1950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2800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</w:t>
            </w:r>
          </w:p>
        </w:tc>
      </w:tr>
      <w:tr w:rsidR="002D50FF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42415</w:t>
            </w:r>
          </w:p>
        </w:tc>
      </w:tr>
      <w:tr w:rsidR="002D50FF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D50FF" w:rsidRPr="000B1FB8" w:rsidRDefault="002D50FF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141817</w:t>
            </w:r>
          </w:p>
        </w:tc>
        <w:tc>
          <w:tcPr>
            <w:tcW w:w="1139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D50FF" w:rsidRPr="000B1FB8" w:rsidRDefault="002D50FF" w:rsidP="00BD0F2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sz w:val="22"/>
                <w:szCs w:val="22"/>
                <w:lang w:val="uk-UA"/>
              </w:rPr>
              <w:t>254490</w:t>
            </w:r>
            <w:bookmarkEnd w:id="0"/>
          </w:p>
        </w:tc>
      </w:tr>
    </w:tbl>
    <w:p w:rsidR="002D50FF" w:rsidRPr="008752B6" w:rsidRDefault="002D50FF" w:rsidP="002D50F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C55C6C" w:rsidRDefault="00C55C6C"/>
    <w:sectPr w:rsidR="00C5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FF"/>
    <w:rsid w:val="002D50FF"/>
    <w:rsid w:val="00C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F01"/>
  <w15:chartTrackingRefBased/>
  <w15:docId w15:val="{842770BD-55E3-4E4F-B416-C99B39C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2D50F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2D50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2019-02-20T11:14:00Z</dcterms:created>
  <dcterms:modified xsi:type="dcterms:W3CDTF">2019-02-20T11:15:00Z</dcterms:modified>
</cp:coreProperties>
</file>